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2F56" w:rsidRPr="00D52F56" w:rsidRDefault="00D52F56" w:rsidP="00CF33C6">
      <w:pPr>
        <w:pStyle w:val="Zkladntext"/>
        <w:rPr>
          <w:rFonts w:ascii="Times New Roman" w:hAnsi="Times New Roman" w:cs="Times New Roman"/>
          <w:sz w:val="24"/>
          <w:szCs w:val="24"/>
          <w:lang w:val="pl-PL"/>
        </w:rPr>
      </w:pPr>
      <w:bookmarkStart w:id="0" w:name="_GoBack"/>
      <w:r w:rsidRPr="00D52F56">
        <w:rPr>
          <w:rFonts w:ascii="Times New Roman" w:hAnsi="Times New Roman" w:cs="Times New Roman"/>
          <w:sz w:val="24"/>
          <w:szCs w:val="24"/>
          <w:lang w:val="pl-PL"/>
        </w:rPr>
        <w:t xml:space="preserve">Podobora </w:t>
      </w:r>
    </w:p>
    <w:p w:rsidR="00D52F56" w:rsidRPr="00D52F56" w:rsidRDefault="00D52F56" w:rsidP="00CF33C6">
      <w:pPr>
        <w:pStyle w:val="Zkladntext"/>
        <w:rPr>
          <w:rFonts w:ascii="Times New Roman" w:hAnsi="Times New Roman" w:cs="Times New Roman"/>
          <w:sz w:val="24"/>
          <w:szCs w:val="24"/>
          <w:lang w:val="pl-PL"/>
        </w:rPr>
      </w:pPr>
    </w:p>
    <w:p w:rsidR="004529BE" w:rsidRPr="00D52F56" w:rsidRDefault="00D35032" w:rsidP="00CF33C6">
      <w:pPr>
        <w:pStyle w:val="Zkladntext"/>
        <w:rPr>
          <w:rFonts w:ascii="Times New Roman" w:hAnsi="Times New Roman" w:cs="Times New Roman"/>
          <w:sz w:val="24"/>
          <w:szCs w:val="24"/>
          <w:lang w:val="pl-PL"/>
        </w:rPr>
      </w:pPr>
      <w:r w:rsidRPr="00D52F56">
        <w:rPr>
          <w:rFonts w:ascii="Times New Roman" w:hAnsi="Times New Roman" w:cs="Times New Roman"/>
          <w:sz w:val="24"/>
          <w:szCs w:val="24"/>
          <w:lang w:val="pl-PL"/>
        </w:rPr>
        <w:t xml:space="preserve">Gmina Kocobędz leży na drodze z Czeskiego Cieszyna do Karwiny i nie wydaje się na pierwszy rzut oka niczym ciekawą. Jednak kiedy już przez nią przejeżdżamy, oko doświadczonego obserwatora po lewej stronie (zachodniej), lekko na wzgórzu, zauważy ciekawy obiekt, który bardzo trudno z drogi lub pociągu zidentyfikować. </w:t>
      </w:r>
    </w:p>
    <w:p w:rsidR="007301BC" w:rsidRPr="00D52F56" w:rsidRDefault="00D35032" w:rsidP="00CF33C6">
      <w:pPr>
        <w:pStyle w:val="Zkladntext"/>
        <w:rPr>
          <w:rFonts w:ascii="Times New Roman" w:hAnsi="Times New Roman" w:cs="Times New Roman"/>
          <w:sz w:val="24"/>
          <w:szCs w:val="24"/>
          <w:lang w:val="pl-PL"/>
        </w:rPr>
      </w:pPr>
      <w:r w:rsidRPr="00D52F56">
        <w:rPr>
          <w:rFonts w:ascii="Times New Roman" w:hAnsi="Times New Roman" w:cs="Times New Roman"/>
          <w:sz w:val="24"/>
          <w:szCs w:val="24"/>
          <w:lang w:val="pl-PL"/>
        </w:rPr>
        <w:t xml:space="preserve">Dopiero po przyjrzeniu się bliżej można stwierdzić, że jest to miejsce obwarowane </w:t>
      </w:r>
      <w:r w:rsidR="00D46E58" w:rsidRPr="00D52F56">
        <w:rPr>
          <w:rFonts w:ascii="Times New Roman" w:hAnsi="Times New Roman" w:cs="Times New Roman"/>
          <w:sz w:val="24"/>
          <w:szCs w:val="24"/>
          <w:lang w:val="pl-PL"/>
        </w:rPr>
        <w:t xml:space="preserve">drewnianymi palami, które przypominają średniowieczne lub jeszcze starsze budowle, nazywane grodami. To miejsce nazywa się Podobora, lub też Stary Cieszyn, Cieszynisko. Tak właśnie kiedyś wyglądało stare grodziszcze słowiańskie plemienia Gołęszyców, co potwierdziły liczne badania archeologiczne przeprowadzone właśnie tutaj na miejscu. Gród ten powstał już gdzieś w okolicach VII wieku i ulokowano go w sposób bardzo logiczny z punktu widzenia obronnego – leży on na wzgórzu o stromych zboczach, co jest bardzo korzystne strategicznie. </w:t>
      </w:r>
      <w:r w:rsidR="004529BE" w:rsidRPr="00D52F56">
        <w:rPr>
          <w:rFonts w:ascii="Times New Roman" w:hAnsi="Times New Roman" w:cs="Times New Roman"/>
          <w:sz w:val="24"/>
          <w:szCs w:val="24"/>
          <w:lang w:val="pl-PL"/>
        </w:rPr>
        <w:t>Pierwsze wzmianki o zasiedleniu danego obszaru pochodzą z epoki żelaza, czyli mniej więcej z przedziału 800 – 400 lat p.n.e. Druga fala osiedlenia następuje w okolicach VII do VIII wieku naszej ery, jednak stosunkowo szynko, bo już o</w:t>
      </w:r>
      <w:r w:rsidR="00D46E58" w:rsidRPr="00D52F56">
        <w:rPr>
          <w:rFonts w:ascii="Times New Roman" w:hAnsi="Times New Roman" w:cs="Times New Roman"/>
          <w:sz w:val="24"/>
          <w:szCs w:val="24"/>
          <w:lang w:val="pl-PL"/>
        </w:rPr>
        <w:t>koło IX wieku</w:t>
      </w:r>
      <w:r w:rsidR="004529BE" w:rsidRPr="00D52F56">
        <w:rPr>
          <w:rFonts w:ascii="Times New Roman" w:hAnsi="Times New Roman" w:cs="Times New Roman"/>
          <w:sz w:val="24"/>
          <w:szCs w:val="24"/>
          <w:lang w:val="pl-PL"/>
        </w:rPr>
        <w:t>,</w:t>
      </w:r>
      <w:r w:rsidR="00D46E58" w:rsidRPr="00D52F56">
        <w:rPr>
          <w:rFonts w:ascii="Times New Roman" w:hAnsi="Times New Roman" w:cs="Times New Roman"/>
          <w:sz w:val="24"/>
          <w:szCs w:val="24"/>
          <w:lang w:val="pl-PL"/>
        </w:rPr>
        <w:t xml:space="preserve"> grodziszcze zostało poważnie poniszczone bądź przez wojska wielkomorawskie, bądź też poprzez wojnę pomiędzy plemieniami Morawian i Wiślan. </w:t>
      </w:r>
      <w:r w:rsidR="004529BE" w:rsidRPr="00D52F56">
        <w:rPr>
          <w:rFonts w:ascii="Times New Roman" w:hAnsi="Times New Roman" w:cs="Times New Roman"/>
          <w:sz w:val="24"/>
          <w:szCs w:val="24"/>
          <w:lang w:val="pl-PL"/>
        </w:rPr>
        <w:t xml:space="preserve">W dwieście lat później stopniowo coraz większego znaczenia nabywa sąsiedni gród na Wzgórzu Zamkowym w obecnym Cieszynie, co na przełomie XI i XII wieku doprowadza do zamiany ról i przeniesienia głównej działalności z Kocobędza do Cieszyna kosztem opustoszenia Podobory. </w:t>
      </w:r>
    </w:p>
    <w:p w:rsidR="004529BE" w:rsidRPr="00D52F56" w:rsidRDefault="004529BE" w:rsidP="00CF33C6">
      <w:pPr>
        <w:pStyle w:val="Zkladntext"/>
        <w:rPr>
          <w:rFonts w:ascii="Times New Roman" w:hAnsi="Times New Roman" w:cs="Times New Roman"/>
          <w:sz w:val="24"/>
          <w:szCs w:val="24"/>
          <w:lang w:val="pl-PL"/>
        </w:rPr>
      </w:pPr>
      <w:r w:rsidRPr="00D52F56">
        <w:rPr>
          <w:rFonts w:ascii="Times New Roman" w:hAnsi="Times New Roman" w:cs="Times New Roman"/>
          <w:sz w:val="24"/>
          <w:szCs w:val="24"/>
          <w:lang w:val="pl-PL"/>
        </w:rPr>
        <w:t>Obecnie na obszarze grodziska Podobora znajdują się zrekonstruowane mury obronne, most zwodzony, wieża obronna i kilka budynków gospodarczych zbudowanych na podstawie informacji, które mieli do dyspozycji ówcześni budowniczy, czyli z bali drewnianych, dachy pokryto słomą, podłogi pozostały z udeptanej ziemi.</w:t>
      </w:r>
      <w:r w:rsidR="00580EFE" w:rsidRPr="00D52F56">
        <w:rPr>
          <w:rFonts w:ascii="Times New Roman" w:hAnsi="Times New Roman" w:cs="Times New Roman"/>
          <w:sz w:val="24"/>
          <w:szCs w:val="24"/>
          <w:lang w:val="pl-PL"/>
        </w:rPr>
        <w:t xml:space="preserve"> </w:t>
      </w:r>
    </w:p>
    <w:p w:rsidR="00580EFE" w:rsidRPr="00D52F56" w:rsidRDefault="008117B9" w:rsidP="00CF33C6">
      <w:pPr>
        <w:pStyle w:val="Zkladntext"/>
        <w:rPr>
          <w:rFonts w:ascii="Times New Roman" w:hAnsi="Times New Roman" w:cs="Times New Roman"/>
          <w:sz w:val="24"/>
          <w:szCs w:val="24"/>
          <w:lang w:val="pl-PL"/>
        </w:rPr>
      </w:pPr>
      <w:r w:rsidRPr="00D52F56">
        <w:rPr>
          <w:rFonts w:ascii="Times New Roman" w:hAnsi="Times New Roman" w:cs="Times New Roman"/>
          <w:sz w:val="24"/>
          <w:szCs w:val="24"/>
          <w:lang w:val="pl-PL"/>
        </w:rPr>
        <w:t xml:space="preserve">Obecnie ciągle jeszcze na miejscu przebiega szereg badań archeologicznych, więc poruszanie się swawolnie po obiekcie nie jest dozwolone. Zawsze trzeba skorzystać z usług przewodnika,  który przybliży nie tylko jak ludzie dawniej żyli, ale również jak pracowali czy też odpoczywali. Do najcenniejszych przedmiotów, które udało się badaczom znaleźć, należy np. wyposażenie wojowników średniowiecznych (wędzidło, ostrogi), ale również wiele rodzajów ówczesnej broni (siekiery, groty strzał, różne noże). Oprócz walecznych rzeczy dochowało się tutaj również wiele przedmiotów codziennego użytku, takich jak kosa, nożyce, wiaderko, </w:t>
      </w:r>
      <w:r w:rsidR="00187CF4" w:rsidRPr="00D52F56">
        <w:rPr>
          <w:rFonts w:ascii="Times New Roman" w:hAnsi="Times New Roman" w:cs="Times New Roman"/>
          <w:sz w:val="24"/>
          <w:szCs w:val="24"/>
          <w:lang w:val="pl-PL"/>
        </w:rPr>
        <w:t>ale również ż</w:t>
      </w:r>
      <w:r w:rsidRPr="00D52F56">
        <w:rPr>
          <w:rFonts w:ascii="Times New Roman" w:hAnsi="Times New Roman" w:cs="Times New Roman"/>
          <w:sz w:val="24"/>
          <w:szCs w:val="24"/>
          <w:lang w:val="pl-PL"/>
        </w:rPr>
        <w:t>elazn</w:t>
      </w:r>
      <w:r w:rsidR="00187CF4" w:rsidRPr="00D52F56">
        <w:rPr>
          <w:rFonts w:ascii="Times New Roman" w:hAnsi="Times New Roman" w:cs="Times New Roman"/>
          <w:sz w:val="24"/>
          <w:szCs w:val="24"/>
          <w:lang w:val="pl-PL"/>
        </w:rPr>
        <w:t>a bransoleta, której</w:t>
      </w:r>
      <w:r w:rsidR="00953922" w:rsidRPr="00D52F56">
        <w:rPr>
          <w:rFonts w:ascii="Times New Roman" w:hAnsi="Times New Roman" w:cs="Times New Roman"/>
          <w:sz w:val="24"/>
          <w:szCs w:val="24"/>
          <w:lang w:val="pl-PL"/>
        </w:rPr>
        <w:t xml:space="preserve"> używano podczas handlu niewolnikami. </w:t>
      </w:r>
    </w:p>
    <w:p w:rsidR="00187CF4" w:rsidRPr="00D52F56" w:rsidRDefault="00187CF4" w:rsidP="00CF33C6">
      <w:pPr>
        <w:pStyle w:val="Zkladntext"/>
        <w:rPr>
          <w:rFonts w:ascii="Times New Roman" w:hAnsi="Times New Roman" w:cs="Times New Roman"/>
          <w:sz w:val="24"/>
          <w:szCs w:val="24"/>
          <w:lang w:val="pl-PL"/>
        </w:rPr>
      </w:pPr>
      <w:r w:rsidRPr="00D52F56">
        <w:rPr>
          <w:rFonts w:ascii="Times New Roman" w:hAnsi="Times New Roman" w:cs="Times New Roman"/>
          <w:sz w:val="24"/>
          <w:szCs w:val="24"/>
          <w:lang w:val="pl-PL"/>
        </w:rPr>
        <w:t>Obecnie w 2016 roku grodzisko powinno być udostępnione więcej zwiedzającym, więc na pewno nie należy żałować czasu i zrobić sobie wycieczkę do niedalekiej gminy Kocobędz, w końcu chodzi o najlepiej zdokumento</w:t>
      </w:r>
      <w:r w:rsidR="00317A81" w:rsidRPr="00D52F56">
        <w:rPr>
          <w:rFonts w:ascii="Times New Roman" w:hAnsi="Times New Roman" w:cs="Times New Roman"/>
          <w:sz w:val="24"/>
          <w:szCs w:val="24"/>
          <w:lang w:val="pl-PL"/>
        </w:rPr>
        <w:t>waną lokalizację archeologiczną w całej Republice Czeskiej.</w:t>
      </w:r>
    </w:p>
    <w:bookmarkEnd w:id="0"/>
    <w:p w:rsidR="004529BE" w:rsidRDefault="004529BE" w:rsidP="00CF33C6">
      <w:pPr>
        <w:pStyle w:val="Zkladntext"/>
        <w:rPr>
          <w:lang w:val="pl-PL"/>
        </w:rPr>
      </w:pPr>
      <w:r>
        <w:rPr>
          <w:lang w:val="pl-PL"/>
        </w:rPr>
        <w:t xml:space="preserve"> </w:t>
      </w:r>
    </w:p>
    <w:p w:rsidR="00A22BB9" w:rsidRPr="009A01CF" w:rsidRDefault="00A22BB9" w:rsidP="00D52F56">
      <w:pPr>
        <w:pStyle w:val="Zkladntext"/>
        <w:rPr>
          <w:lang w:val="pl-PL"/>
        </w:rPr>
      </w:pPr>
    </w:p>
    <w:sectPr w:rsidR="00A22BB9" w:rsidRPr="009A01CF" w:rsidSect="00AC265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9A01CF"/>
    <w:rsid w:val="00075BEA"/>
    <w:rsid w:val="00132D47"/>
    <w:rsid w:val="00146C26"/>
    <w:rsid w:val="00174F03"/>
    <w:rsid w:val="00187CF4"/>
    <w:rsid w:val="001E4EB5"/>
    <w:rsid w:val="00221654"/>
    <w:rsid w:val="00272E98"/>
    <w:rsid w:val="00287348"/>
    <w:rsid w:val="002E0E9F"/>
    <w:rsid w:val="002F13E0"/>
    <w:rsid w:val="003121F6"/>
    <w:rsid w:val="00317A81"/>
    <w:rsid w:val="00340E8F"/>
    <w:rsid w:val="00445030"/>
    <w:rsid w:val="004529BE"/>
    <w:rsid w:val="00551EE6"/>
    <w:rsid w:val="005544B2"/>
    <w:rsid w:val="00580EFE"/>
    <w:rsid w:val="005B61EB"/>
    <w:rsid w:val="006344CD"/>
    <w:rsid w:val="006460E5"/>
    <w:rsid w:val="0067016C"/>
    <w:rsid w:val="00692C78"/>
    <w:rsid w:val="007301BC"/>
    <w:rsid w:val="00752FFF"/>
    <w:rsid w:val="007737E9"/>
    <w:rsid w:val="008117B9"/>
    <w:rsid w:val="00870C34"/>
    <w:rsid w:val="008E7D57"/>
    <w:rsid w:val="0090416E"/>
    <w:rsid w:val="00913920"/>
    <w:rsid w:val="00946A41"/>
    <w:rsid w:val="00953922"/>
    <w:rsid w:val="00956CEC"/>
    <w:rsid w:val="009A01CF"/>
    <w:rsid w:val="009E363A"/>
    <w:rsid w:val="00A22BB9"/>
    <w:rsid w:val="00A32CC0"/>
    <w:rsid w:val="00A63DCF"/>
    <w:rsid w:val="00A652C8"/>
    <w:rsid w:val="00AC265C"/>
    <w:rsid w:val="00B06CB6"/>
    <w:rsid w:val="00B45989"/>
    <w:rsid w:val="00B72330"/>
    <w:rsid w:val="00BC4BDE"/>
    <w:rsid w:val="00BD5965"/>
    <w:rsid w:val="00BE6A9B"/>
    <w:rsid w:val="00C637DA"/>
    <w:rsid w:val="00C76850"/>
    <w:rsid w:val="00C825A2"/>
    <w:rsid w:val="00CA1DBA"/>
    <w:rsid w:val="00CE2548"/>
    <w:rsid w:val="00CF33C6"/>
    <w:rsid w:val="00CF60FE"/>
    <w:rsid w:val="00D04571"/>
    <w:rsid w:val="00D3300A"/>
    <w:rsid w:val="00D35032"/>
    <w:rsid w:val="00D42E67"/>
    <w:rsid w:val="00D46E58"/>
    <w:rsid w:val="00D52F56"/>
    <w:rsid w:val="00D5390D"/>
    <w:rsid w:val="00D74EE7"/>
    <w:rsid w:val="00D961A5"/>
    <w:rsid w:val="00DA195D"/>
    <w:rsid w:val="00DC7BB0"/>
    <w:rsid w:val="00DF1CB2"/>
    <w:rsid w:val="00E319AD"/>
    <w:rsid w:val="00E34837"/>
    <w:rsid w:val="00EA5D25"/>
    <w:rsid w:val="00EF12AD"/>
    <w:rsid w:val="00F70E72"/>
    <w:rsid w:val="00FF12A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C265C"/>
  </w:style>
  <w:style w:type="paragraph" w:styleId="Nadpis1">
    <w:name w:val="heading 1"/>
    <w:basedOn w:val="Normln"/>
    <w:next w:val="Normln"/>
    <w:link w:val="Nadpis1Char"/>
    <w:uiPriority w:val="9"/>
    <w:qFormat/>
    <w:rsid w:val="00174F0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174F03"/>
    <w:rPr>
      <w:rFonts w:asciiTheme="majorHAnsi" w:eastAsiaTheme="majorEastAsia" w:hAnsiTheme="majorHAnsi" w:cstheme="majorBidi"/>
      <w:b/>
      <w:bCs/>
      <w:color w:val="365F91" w:themeColor="accent1" w:themeShade="BF"/>
      <w:sz w:val="28"/>
      <w:szCs w:val="28"/>
    </w:rPr>
  </w:style>
  <w:style w:type="paragraph" w:styleId="Zkladntext">
    <w:name w:val="Body Text"/>
    <w:basedOn w:val="Normln"/>
    <w:link w:val="ZkladntextChar"/>
    <w:uiPriority w:val="99"/>
    <w:unhideWhenUsed/>
    <w:rsid w:val="00174F03"/>
    <w:pPr>
      <w:spacing w:after="120"/>
    </w:pPr>
  </w:style>
  <w:style w:type="character" w:customStyle="1" w:styleId="ZkladntextChar">
    <w:name w:val="Základní text Char"/>
    <w:basedOn w:val="Standardnpsmoodstavce"/>
    <w:link w:val="Zkladntext"/>
    <w:uiPriority w:val="99"/>
    <w:rsid w:val="00174F03"/>
  </w:style>
  <w:style w:type="character" w:styleId="Hypertextovodkaz">
    <w:name w:val="Hyperlink"/>
    <w:basedOn w:val="Standardnpsmoodstavce"/>
    <w:uiPriority w:val="99"/>
    <w:unhideWhenUsed/>
    <w:rsid w:val="00CF60FE"/>
    <w:rPr>
      <w:color w:val="0000FF" w:themeColor="hyperlink"/>
      <w:u w:val="single"/>
    </w:rPr>
  </w:style>
  <w:style w:type="paragraph" w:styleId="Seznam">
    <w:name w:val="List"/>
    <w:basedOn w:val="Normln"/>
    <w:uiPriority w:val="99"/>
    <w:unhideWhenUsed/>
    <w:rsid w:val="00551EE6"/>
    <w:pPr>
      <w:ind w:left="283" w:hanging="283"/>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403</TotalTime>
  <Pages>1</Pages>
  <Words>419</Words>
  <Characters>2473</Characters>
  <Application>Microsoft Office Word</Application>
  <DocSecurity>0</DocSecurity>
  <Lines>20</Lines>
  <Paragraphs>5</Paragraphs>
  <ScaleCrop>false</ScaleCrop>
  <HeadingPairs>
    <vt:vector size="2" baseType="variant">
      <vt:variant>
        <vt:lpstr>Název</vt:lpstr>
      </vt:variant>
      <vt:variant>
        <vt:i4>1</vt:i4>
      </vt:variant>
    </vt:vector>
  </HeadingPairs>
  <TitlesOfParts>
    <vt:vector size="1" baseType="lpstr">
      <vt:lpstr/>
    </vt:vector>
  </TitlesOfParts>
  <Company>FairNet, spol. s r.o.</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Microsoft</cp:lastModifiedBy>
  <cp:revision>45</cp:revision>
  <dcterms:created xsi:type="dcterms:W3CDTF">2015-08-10T19:58:00Z</dcterms:created>
  <dcterms:modified xsi:type="dcterms:W3CDTF">2016-10-26T16:20:00Z</dcterms:modified>
</cp:coreProperties>
</file>